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4B31" w:rsidRDefault="00D0333C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>CHESTER PUBLIC LIBRARY TRUSTEES MEETING MINUTES</w:t>
      </w:r>
    </w:p>
    <w:p w14:paraId="00000002" w14:textId="77777777" w:rsidR="003B4B31" w:rsidRDefault="00D0333C">
      <w:pPr>
        <w:spacing w:before="240" w:after="240"/>
        <w:jc w:val="center"/>
        <w:rPr>
          <w:b/>
        </w:rPr>
      </w:pPr>
      <w:r>
        <w:rPr>
          <w:b/>
        </w:rPr>
        <w:t>Tuesday, November 19, 2019</w:t>
      </w:r>
    </w:p>
    <w:p w14:paraId="00000003" w14:textId="77777777" w:rsidR="003B4B31" w:rsidRDefault="00D0333C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3B4B31" w:rsidRDefault="00D0333C">
      <w:pPr>
        <w:spacing w:before="240" w:after="240"/>
      </w:pPr>
      <w:r>
        <w:rPr>
          <w:b/>
        </w:rPr>
        <w:t xml:space="preserve">Call to Order: </w:t>
      </w:r>
      <w:r>
        <w:t>7:03pm</w:t>
      </w:r>
    </w:p>
    <w:p w14:paraId="00000005" w14:textId="77777777" w:rsidR="003B4B31" w:rsidRDefault="00D0333C">
      <w:pPr>
        <w:spacing w:before="240" w:after="240"/>
      </w:pPr>
      <w:r>
        <w:rPr>
          <w:b/>
        </w:rPr>
        <w:t xml:space="preserve">Attendance: </w:t>
      </w:r>
      <w:r>
        <w:t>MaryBeth Ditoro, Chair; Mary Richardson, Co-Treasurer; Mary Jennings; Beth Swanson, Secretary; Kandy Knowlton, Director</w:t>
      </w:r>
    </w:p>
    <w:p w14:paraId="00000006" w14:textId="77777777" w:rsidR="003B4B31" w:rsidRDefault="00D0333C">
      <w:pPr>
        <w:spacing w:before="240" w:after="240"/>
      </w:pPr>
      <w:r>
        <w:rPr>
          <w:b/>
        </w:rPr>
        <w:t xml:space="preserve">Review and Approval of Agenda: </w:t>
      </w:r>
      <w:r>
        <w:t>Motion to accept: Mary Jennings; Seconded: Mary Richardson</w:t>
      </w:r>
    </w:p>
    <w:p w14:paraId="00000007" w14:textId="77777777" w:rsidR="003B4B31" w:rsidRDefault="00D0333C">
      <w:pPr>
        <w:spacing w:before="240" w:after="240"/>
        <w:rPr>
          <w:b/>
        </w:rPr>
      </w:pPr>
      <w:r>
        <w:rPr>
          <w:b/>
        </w:rPr>
        <w:t xml:space="preserve">Secretary’s Report: </w:t>
      </w:r>
      <w:r>
        <w:t>Motion to Accept:Mary Richardson ; Seconded: Mary Jennings</w:t>
      </w:r>
    </w:p>
    <w:p w14:paraId="00000008" w14:textId="77777777" w:rsidR="003B4B31" w:rsidRDefault="00D0333C">
      <w:pPr>
        <w:spacing w:before="240" w:after="240"/>
        <w:rPr>
          <w:b/>
        </w:rPr>
      </w:pPr>
      <w:r>
        <w:rPr>
          <w:b/>
        </w:rPr>
        <w:t xml:space="preserve">Director’s Report: </w:t>
      </w:r>
      <w:r>
        <w:t>Motion to Accept: Beth Swanson; Seconded: Mary Jennings</w:t>
      </w:r>
    </w:p>
    <w:p w14:paraId="00000009" w14:textId="77777777" w:rsidR="003B4B31" w:rsidRDefault="00D0333C">
      <w:pPr>
        <w:spacing w:before="240" w:after="240"/>
      </w:pPr>
      <w:r>
        <w:rPr>
          <w:b/>
        </w:rPr>
        <w:t>Donations an</w:t>
      </w:r>
      <w:r>
        <w:rPr>
          <w:b/>
        </w:rPr>
        <w:t xml:space="preserve">d Contributions: </w:t>
      </w:r>
      <w:r>
        <w:t>None this month</w:t>
      </w:r>
    </w:p>
    <w:p w14:paraId="0000000A" w14:textId="77777777" w:rsidR="003B4B31" w:rsidRDefault="00D0333C">
      <w:pPr>
        <w:spacing w:before="240" w:after="240"/>
        <w:rPr>
          <w:b/>
        </w:rPr>
      </w:pPr>
      <w:r>
        <w:rPr>
          <w:b/>
        </w:rPr>
        <w:t xml:space="preserve">Treasurer’s Report: </w:t>
      </w:r>
      <w:r>
        <w:t>Motion to Accept: Mary Jennings; Seconded: Beth Swanson</w:t>
      </w:r>
    </w:p>
    <w:p w14:paraId="0000000B" w14:textId="77777777" w:rsidR="003B4B31" w:rsidRDefault="00D0333C">
      <w:pPr>
        <w:spacing w:before="240" w:after="240"/>
      </w:pPr>
      <w:r>
        <w:rPr>
          <w:b/>
        </w:rPr>
        <w:t xml:space="preserve">Approval of Expenditures and Incoming Checks: </w:t>
      </w:r>
    </w:p>
    <w:p w14:paraId="0000000C" w14:textId="77777777" w:rsidR="003B4B31" w:rsidRDefault="00D0333C">
      <w:pPr>
        <w:spacing w:before="240" w:after="240"/>
        <w:rPr>
          <w:b/>
        </w:rPr>
      </w:pPr>
      <w:r>
        <w:rPr>
          <w:b/>
        </w:rPr>
        <w:t xml:space="preserve">Monthly Statistics: </w:t>
      </w:r>
    </w:p>
    <w:p w14:paraId="0000000D" w14:textId="77777777" w:rsidR="003B4B31" w:rsidRDefault="00D0333C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E" w14:textId="77777777" w:rsidR="003B4B31" w:rsidRDefault="00D0333C">
      <w:pPr>
        <w:spacing w:before="240" w:after="240"/>
        <w:rPr>
          <w:b/>
        </w:rPr>
      </w:pPr>
      <w:r>
        <w:rPr>
          <w:b/>
        </w:rPr>
        <w:lastRenderedPageBreak/>
        <w:t>Old Business:</w:t>
      </w:r>
    </w:p>
    <w:p w14:paraId="0000000F" w14:textId="77777777" w:rsidR="003B4B31" w:rsidRDefault="00D0333C">
      <w:pPr>
        <w:spacing w:before="240" w:after="240"/>
      </w:pPr>
      <w:r>
        <w:rPr>
          <w:b/>
        </w:rPr>
        <w:tab/>
        <w:t xml:space="preserve">Renovation Update:  </w:t>
      </w:r>
      <w:r>
        <w:t>progressing well and moving according to p</w:t>
      </w:r>
      <w:r>
        <w:t>lan to finish upstairs.  On track as expected</w:t>
      </w:r>
    </w:p>
    <w:p w14:paraId="00000010" w14:textId="77777777" w:rsidR="003B4B31" w:rsidRDefault="00D0333C">
      <w:pPr>
        <w:spacing w:before="240" w:after="240"/>
      </w:pPr>
      <w:r>
        <w:tab/>
      </w:r>
      <w:r>
        <w:rPr>
          <w:b/>
        </w:rPr>
        <w:t>New Policy:</w:t>
      </w:r>
      <w:r>
        <w:t xml:space="preserve">  Videography and Photography policy reviewed and accepted as discussed last visit.</w:t>
      </w:r>
    </w:p>
    <w:p w14:paraId="00000011" w14:textId="77777777" w:rsidR="003B4B31" w:rsidRDefault="00D0333C">
      <w:pPr>
        <w:spacing w:before="240" w:after="240"/>
      </w:pPr>
      <w:r>
        <w:tab/>
      </w:r>
      <w:r>
        <w:rPr>
          <w:b/>
        </w:rPr>
        <w:t>Ramp Update:</w:t>
      </w:r>
      <w:r>
        <w:t xml:space="preserve">  Awaiting quote from Hanna Metalworks to repair existing metal ramp.  Also waiting for updated quote</w:t>
      </w:r>
      <w:r>
        <w:t xml:space="preserve"> from Rich Bellmore for addition of hand rails to his prior quote. </w:t>
      </w:r>
    </w:p>
    <w:p w14:paraId="00000012" w14:textId="77777777" w:rsidR="003B4B31" w:rsidRDefault="00D0333C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13" w14:textId="77777777" w:rsidR="003B4B31" w:rsidRDefault="00D0333C">
      <w:pPr>
        <w:spacing w:before="240" w:after="240"/>
        <w:rPr>
          <w:b/>
        </w:rPr>
      </w:pPr>
      <w:r>
        <w:rPr>
          <w:b/>
        </w:rPr>
        <w:t>New Business:</w:t>
      </w:r>
    </w:p>
    <w:p w14:paraId="00000014" w14:textId="77777777" w:rsidR="003B4B31" w:rsidRDefault="00D0333C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ab/>
        <w:t>Welcome Beth Swanson:</w:t>
      </w:r>
    </w:p>
    <w:p w14:paraId="00000015" w14:textId="77777777" w:rsidR="003B4B31" w:rsidRDefault="00D0333C">
      <w:pPr>
        <w:spacing w:before="240" w:after="240"/>
        <w:ind w:firstLine="720"/>
      </w:pPr>
      <w:r>
        <w:rPr>
          <w:b/>
        </w:rPr>
        <w:t xml:space="preserve">Furniture: </w:t>
      </w:r>
      <w:r>
        <w:t>Will table all decisions on purchases until after renovation is completed to better assess use of space.  Will arrange for each Trustee t</w:t>
      </w:r>
      <w:r>
        <w:t>o visit the Chester Academy Library to look at the modular tables already in use.</w:t>
      </w:r>
    </w:p>
    <w:p w14:paraId="00000016" w14:textId="77777777" w:rsidR="003B4B31" w:rsidRDefault="00D0333C">
      <w:pPr>
        <w:spacing w:before="240" w:after="240"/>
      </w:pPr>
      <w:r>
        <w:rPr>
          <w:b/>
        </w:rPr>
        <w:tab/>
        <w:t xml:space="preserve">Breakfast with Santa: </w:t>
      </w:r>
      <w:r>
        <w:t>Will offer assistance for day of fundraiser</w:t>
      </w:r>
    </w:p>
    <w:p w14:paraId="00000017" w14:textId="77777777" w:rsidR="003B4B31" w:rsidRDefault="00D0333C">
      <w:pPr>
        <w:spacing w:before="240" w:after="240"/>
      </w:pPr>
      <w:r>
        <w:rPr>
          <w:b/>
        </w:rPr>
        <w:tab/>
        <w:t xml:space="preserve">Basket for Friends:  </w:t>
      </w:r>
      <w:r>
        <w:t>Frozen themed basket</w:t>
      </w:r>
    </w:p>
    <w:p w14:paraId="00000018" w14:textId="77777777" w:rsidR="003B4B31" w:rsidRDefault="00D0333C">
      <w:pPr>
        <w:spacing w:before="240" w:after="240"/>
      </w:pPr>
      <w:r>
        <w:rPr>
          <w:b/>
        </w:rPr>
        <w:tab/>
        <w:t xml:space="preserve">Wreath for Foundation: </w:t>
      </w:r>
      <w:r>
        <w:t>Wreath of Good Cheer</w:t>
      </w:r>
    </w:p>
    <w:p w14:paraId="00000019" w14:textId="77777777" w:rsidR="003B4B31" w:rsidRDefault="00D0333C">
      <w:pPr>
        <w:spacing w:before="240" w:after="240"/>
      </w:pPr>
      <w:r>
        <w:tab/>
      </w:r>
      <w:r>
        <w:rPr>
          <w:b/>
        </w:rPr>
        <w:t xml:space="preserve">PCCO: </w:t>
      </w:r>
      <w:r>
        <w:t>Change order</w:t>
      </w:r>
      <w:r>
        <w:t>s for BPS contractors discussed as follows:</w:t>
      </w:r>
    </w:p>
    <w:p w14:paraId="0000001A" w14:textId="77777777" w:rsidR="003B4B31" w:rsidRDefault="00D0333C">
      <w:pPr>
        <w:spacing w:before="240" w:after="240"/>
      </w:pPr>
      <w:r>
        <w:lastRenderedPageBreak/>
        <w:tab/>
      </w:r>
      <w:r>
        <w:tab/>
        <w:t>003: additional shelving $5291.00</w:t>
      </w:r>
    </w:p>
    <w:p w14:paraId="0000001B" w14:textId="77777777" w:rsidR="003B4B31" w:rsidRDefault="00D0333C">
      <w:pPr>
        <w:spacing w:before="240" w:after="240"/>
      </w:pPr>
      <w:r>
        <w:tab/>
      </w:r>
      <w:r>
        <w:tab/>
        <w:t>004: upgrade flooring for kid area and break room $1773.75</w:t>
      </w:r>
    </w:p>
    <w:p w14:paraId="0000001C" w14:textId="77777777" w:rsidR="003B4B31" w:rsidRDefault="00D0333C">
      <w:pPr>
        <w:spacing w:before="240" w:after="240"/>
      </w:pPr>
      <w:r>
        <w:tab/>
      </w:r>
      <w:r>
        <w:tab/>
        <w:t>005: removal of new window CREDIT $733.72</w:t>
      </w:r>
    </w:p>
    <w:p w14:paraId="0000001D" w14:textId="77777777" w:rsidR="003B4B31" w:rsidRDefault="00D0333C">
      <w:pPr>
        <w:spacing w:before="240" w:after="240"/>
      </w:pPr>
      <w:r>
        <w:tab/>
      </w:r>
      <w:r>
        <w:tab/>
        <w:t>006: additional cabinetry in lieu of range CREDIT $4830.01</w:t>
      </w:r>
    </w:p>
    <w:p w14:paraId="0000001E" w14:textId="77777777" w:rsidR="003B4B31" w:rsidRDefault="00D0333C">
      <w:pPr>
        <w:spacing w:before="240" w:after="240"/>
      </w:pPr>
      <w:r>
        <w:tab/>
      </w:r>
      <w:r>
        <w:tab/>
      </w:r>
      <w:r>
        <w:t>007: slat wall book ends and tops $657.90</w:t>
      </w:r>
    </w:p>
    <w:p w14:paraId="0000001F" w14:textId="77777777" w:rsidR="003B4B31" w:rsidRDefault="00D0333C">
      <w:pPr>
        <w:spacing w:before="240" w:after="240"/>
        <w:rPr>
          <w:b/>
        </w:rPr>
      </w:pPr>
      <w:r>
        <w:rPr>
          <w:b/>
        </w:rPr>
        <w:tab/>
      </w:r>
    </w:p>
    <w:p w14:paraId="00000020" w14:textId="77777777" w:rsidR="003B4B31" w:rsidRDefault="00D0333C">
      <w:pPr>
        <w:spacing w:before="240" w:after="240"/>
        <w:rPr>
          <w:b/>
        </w:rPr>
      </w:pPr>
      <w:r>
        <w:rPr>
          <w:b/>
        </w:rPr>
        <w:t>Plan Next Month’s Agenda:</w:t>
      </w:r>
    </w:p>
    <w:p w14:paraId="00000021" w14:textId="77777777" w:rsidR="003B4B31" w:rsidRDefault="00D0333C">
      <w:pPr>
        <w:spacing w:before="240" w:after="240"/>
      </w:pPr>
      <w:r>
        <w:rPr>
          <w:b/>
        </w:rPr>
        <w:t xml:space="preserve">Next Meeting: </w:t>
      </w:r>
      <w:r>
        <w:t>December 17, 2019 at 6:30</w:t>
      </w:r>
    </w:p>
    <w:p w14:paraId="00000022" w14:textId="77777777" w:rsidR="003B4B31" w:rsidRDefault="00D0333C">
      <w:pPr>
        <w:spacing w:before="240" w:after="240"/>
      </w:pPr>
      <w:r>
        <w:rPr>
          <w:b/>
        </w:rPr>
        <w:t xml:space="preserve">Meeting Adjourned: </w:t>
      </w:r>
      <w:r>
        <w:t>8:11pm</w:t>
      </w:r>
    </w:p>
    <w:p w14:paraId="00000023" w14:textId="77777777" w:rsidR="003B4B31" w:rsidRDefault="00D0333C">
      <w:pPr>
        <w:spacing w:before="240" w:after="240"/>
      </w:pPr>
      <w:r>
        <w:rPr>
          <w:b/>
        </w:rPr>
        <w:t xml:space="preserve">Submitted by: </w:t>
      </w:r>
      <w:r>
        <w:t>Beth Swanson, Secretary</w:t>
      </w:r>
    </w:p>
    <w:p w14:paraId="00000024" w14:textId="77777777" w:rsidR="003B4B31" w:rsidRDefault="003B4B31"/>
    <w:sectPr w:rsidR="003B4B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31"/>
    <w:rsid w:val="003B4B31"/>
    <w:rsid w:val="00D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E1DD95B-008D-4CB4-AC5B-6F24BA8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2</cp:revision>
  <cp:lastPrinted>2019-11-22T14:48:00Z</cp:lastPrinted>
  <dcterms:created xsi:type="dcterms:W3CDTF">2019-11-22T14:49:00Z</dcterms:created>
  <dcterms:modified xsi:type="dcterms:W3CDTF">2019-11-22T14:49:00Z</dcterms:modified>
</cp:coreProperties>
</file>